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24D" w:rsidRDefault="0006224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6224D" w:rsidRDefault="0006224D">
      <w:pPr>
        <w:pStyle w:val="ConsPlusNormal"/>
        <w:jc w:val="both"/>
        <w:outlineLvl w:val="0"/>
      </w:pPr>
    </w:p>
    <w:p w:rsidR="0006224D" w:rsidRDefault="0006224D">
      <w:pPr>
        <w:pStyle w:val="ConsPlusNormal"/>
        <w:outlineLvl w:val="0"/>
      </w:pPr>
      <w:r>
        <w:t>Зарегистрировано в Минюсте России 25 декабря 2023 г. N 76588</w:t>
      </w:r>
    </w:p>
    <w:p w:rsidR="0006224D" w:rsidRDefault="0006224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224D" w:rsidRDefault="0006224D">
      <w:pPr>
        <w:pStyle w:val="ConsPlusNormal"/>
        <w:jc w:val="center"/>
      </w:pPr>
    </w:p>
    <w:p w:rsidR="0006224D" w:rsidRDefault="0006224D">
      <w:pPr>
        <w:pStyle w:val="ConsPlusTitle"/>
        <w:jc w:val="center"/>
      </w:pPr>
      <w:r>
        <w:t>ФЕДЕРАЛЬНАЯ СЛУЖБА ПО ЭКОЛОГИЧЕСКОМУ, ТЕХНОЛОГИЧЕСКОМУ</w:t>
      </w:r>
    </w:p>
    <w:p w:rsidR="0006224D" w:rsidRDefault="0006224D">
      <w:pPr>
        <w:pStyle w:val="ConsPlusTitle"/>
        <w:jc w:val="center"/>
      </w:pPr>
      <w:r>
        <w:t>И АТОМНОМУ НАДЗОРУ</w:t>
      </w:r>
    </w:p>
    <w:p w:rsidR="0006224D" w:rsidRDefault="0006224D">
      <w:pPr>
        <w:pStyle w:val="ConsPlusTitle"/>
        <w:jc w:val="center"/>
      </w:pPr>
    </w:p>
    <w:p w:rsidR="0006224D" w:rsidRDefault="0006224D">
      <w:pPr>
        <w:pStyle w:val="ConsPlusTitle"/>
        <w:jc w:val="center"/>
      </w:pPr>
      <w:r>
        <w:t>ПРИКАЗ</w:t>
      </w:r>
    </w:p>
    <w:p w:rsidR="0006224D" w:rsidRDefault="0006224D">
      <w:pPr>
        <w:pStyle w:val="ConsPlusTitle"/>
        <w:jc w:val="center"/>
      </w:pPr>
      <w:r>
        <w:t>от 22 ноября 2023 г. N 412</w:t>
      </w:r>
    </w:p>
    <w:p w:rsidR="0006224D" w:rsidRDefault="0006224D">
      <w:pPr>
        <w:pStyle w:val="ConsPlusTitle"/>
        <w:jc w:val="center"/>
      </w:pPr>
    </w:p>
    <w:p w:rsidR="0006224D" w:rsidRDefault="0006224D">
      <w:pPr>
        <w:pStyle w:val="ConsPlusTitle"/>
        <w:jc w:val="center"/>
      </w:pPr>
      <w:r>
        <w:t>ОБ УТВЕРЖДЕНИИ ПЕРЕЧНЯ</w:t>
      </w:r>
    </w:p>
    <w:p w:rsidR="0006224D" w:rsidRDefault="0006224D">
      <w:pPr>
        <w:pStyle w:val="ConsPlusTitle"/>
        <w:jc w:val="center"/>
      </w:pPr>
      <w:r>
        <w:t>ДОЛЖНОСТЕЙ ФЕДЕРАЛЬНОЙ ГОСУДАРСТВЕННОЙ ГРАЖДАНСКОЙ СЛУЖБЫ</w:t>
      </w:r>
    </w:p>
    <w:p w:rsidR="0006224D" w:rsidRDefault="0006224D">
      <w:pPr>
        <w:pStyle w:val="ConsPlusTitle"/>
        <w:jc w:val="center"/>
      </w:pPr>
      <w:r>
        <w:t>ЦЕНТРАЛЬНОГО АППАРАТА И ТЕРРИТОРИАЛЬНЫХ ОРГАНОВ ФЕДЕРАЛЬНОЙ</w:t>
      </w:r>
    </w:p>
    <w:p w:rsidR="0006224D" w:rsidRDefault="0006224D">
      <w:pPr>
        <w:pStyle w:val="ConsPlusTitle"/>
        <w:jc w:val="center"/>
      </w:pPr>
      <w:r>
        <w:t>СЛУЖБЫ ПО ЭКОЛОГИЧЕСКОМУ, ТЕХНОЛОГИЧЕСКОМУ И АТОМНОМУ</w:t>
      </w:r>
    </w:p>
    <w:p w:rsidR="0006224D" w:rsidRDefault="0006224D">
      <w:pPr>
        <w:pStyle w:val="ConsPlusTitle"/>
        <w:jc w:val="center"/>
      </w:pPr>
      <w:r>
        <w:t>НАДЗОРУ, ПРИ ЗАМЕЩЕНИИ КОТОРЫХ ФЕДЕРАЛЬНЫЕ ГОСУДАРСТВЕННЫЕ</w:t>
      </w:r>
    </w:p>
    <w:p w:rsidR="0006224D" w:rsidRDefault="0006224D">
      <w:pPr>
        <w:pStyle w:val="ConsPlusTitle"/>
        <w:jc w:val="center"/>
      </w:pPr>
      <w:r>
        <w:t>ГРАЖДАНСКИЕ СЛУЖАЩИЕ ОБЯЗАНЫ ПРЕДСТАВЛЯТЬ СВЕДЕНИЯ О СВОИХ</w:t>
      </w:r>
    </w:p>
    <w:p w:rsidR="0006224D" w:rsidRDefault="0006224D">
      <w:pPr>
        <w:pStyle w:val="ConsPlusTitle"/>
        <w:jc w:val="center"/>
      </w:pPr>
      <w:r>
        <w:t>ДОХОДАХ, ОБ ИМУЩЕСТВЕ И ОБЯЗАТЕЛЬСТВАХ ИМУЩЕСТВЕННОГО</w:t>
      </w:r>
    </w:p>
    <w:p w:rsidR="0006224D" w:rsidRDefault="0006224D">
      <w:pPr>
        <w:pStyle w:val="ConsPlusTitle"/>
        <w:jc w:val="center"/>
      </w:pPr>
      <w:r>
        <w:t>ХАРАКТЕРА, А ТАКЖЕ СВЕДЕНИЯ О ДОХОДАХ, ОБ ИМУЩЕСТВЕ</w:t>
      </w:r>
    </w:p>
    <w:p w:rsidR="0006224D" w:rsidRDefault="0006224D">
      <w:pPr>
        <w:pStyle w:val="ConsPlusTitle"/>
        <w:jc w:val="center"/>
      </w:pPr>
      <w:r>
        <w:t>И ОБЯЗАТЕЛЬСТВАХ ИМУЩЕСТВЕННОГО ХАРАКТЕРА СВОИХ</w:t>
      </w:r>
    </w:p>
    <w:p w:rsidR="0006224D" w:rsidRDefault="0006224D">
      <w:pPr>
        <w:pStyle w:val="ConsPlusTitle"/>
        <w:jc w:val="center"/>
      </w:pPr>
      <w:r>
        <w:t>СУПРУГИ (СУПРУГА) И НЕСОВЕРШЕННОЛЕТНИХ ДЕТЕЙ</w:t>
      </w:r>
    </w:p>
    <w:p w:rsidR="0006224D" w:rsidRDefault="0006224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622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24D" w:rsidRDefault="0006224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24D" w:rsidRDefault="0006224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224D" w:rsidRDefault="0006224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6224D" w:rsidRDefault="0006224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Ростехнадзора от 28.11.2024 </w:t>
            </w:r>
            <w:hyperlink r:id="rId5">
              <w:r>
                <w:rPr>
                  <w:color w:val="0000FF"/>
                </w:rPr>
                <w:t>N 361</w:t>
              </w:r>
            </w:hyperlink>
            <w:r>
              <w:rPr>
                <w:color w:val="392C69"/>
              </w:rPr>
              <w:t>,</w:t>
            </w:r>
          </w:p>
          <w:p w:rsidR="0006224D" w:rsidRDefault="000622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17.11.2025 </w:t>
            </w:r>
            <w:hyperlink r:id="rId6">
              <w:r>
                <w:rPr>
                  <w:color w:val="0000FF"/>
                </w:rPr>
                <w:t>N 393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24D" w:rsidRDefault="0006224D">
            <w:pPr>
              <w:pStyle w:val="ConsPlusNormal"/>
            </w:pPr>
          </w:p>
        </w:tc>
      </w:tr>
    </w:tbl>
    <w:p w:rsidR="0006224D" w:rsidRDefault="0006224D">
      <w:pPr>
        <w:pStyle w:val="ConsPlusNormal"/>
        <w:ind w:firstLine="540"/>
        <w:jc w:val="both"/>
      </w:pPr>
    </w:p>
    <w:p w:rsidR="0006224D" w:rsidRDefault="0006224D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пунктом 3.2 части 1 статьи 8</w:t>
        </w:r>
      </w:hyperlink>
      <w:r>
        <w:t xml:space="preserve"> Федерального закона от 25 декабря 2008 г. N 273-ФЗ "О противодействии коррупции" и </w:t>
      </w:r>
      <w:hyperlink r:id="rId8">
        <w:r>
          <w:rPr>
            <w:color w:val="0000FF"/>
          </w:rPr>
          <w:t>подпунктом "а" пункта 2</w:t>
        </w:r>
      </w:hyperlink>
      <w:r>
        <w:t xml:space="preserve"> Указа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приказываю: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центрального аппарата и территориальных органов Федеральной службы по экологическому, технологическому и атомному надзору,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9">
        <w:r>
          <w:rPr>
            <w:color w:val="0000FF"/>
          </w:rPr>
          <w:t>приказ</w:t>
        </w:r>
      </w:hyperlink>
      <w:r>
        <w:t xml:space="preserve"> Федеральной службы по экологическому, технологическому и атомному надзору от 29 ноября 2022 г. N 417 "Об утверждении Перечня должностей федеральной государственной гражданской службы центрального аппарата и территориальных органов Федеральной службы по экологическому, технологическому и атомному надзору,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(зарегистрирован Министерством юстиции Российской Федерации 28 декабря 2022 г., регистрационный N 71864).</w:t>
      </w:r>
    </w:p>
    <w:p w:rsidR="0006224D" w:rsidRDefault="0006224D">
      <w:pPr>
        <w:pStyle w:val="ConsPlusNormal"/>
        <w:jc w:val="both"/>
      </w:pPr>
    </w:p>
    <w:p w:rsidR="0006224D" w:rsidRDefault="0006224D">
      <w:pPr>
        <w:pStyle w:val="ConsPlusNormal"/>
        <w:jc w:val="right"/>
      </w:pPr>
      <w:r>
        <w:t>Руководитель</w:t>
      </w:r>
    </w:p>
    <w:p w:rsidR="0006224D" w:rsidRDefault="0006224D">
      <w:pPr>
        <w:pStyle w:val="ConsPlusNormal"/>
        <w:jc w:val="right"/>
      </w:pPr>
      <w:r>
        <w:t>А.В.ТРЕМБИЦКИЙ</w:t>
      </w:r>
    </w:p>
    <w:p w:rsidR="0006224D" w:rsidRDefault="0006224D">
      <w:pPr>
        <w:pStyle w:val="ConsPlusNormal"/>
        <w:ind w:firstLine="540"/>
        <w:jc w:val="both"/>
      </w:pPr>
    </w:p>
    <w:p w:rsidR="0006224D" w:rsidRDefault="0006224D">
      <w:pPr>
        <w:pStyle w:val="ConsPlusNormal"/>
        <w:ind w:firstLine="540"/>
        <w:jc w:val="both"/>
      </w:pPr>
    </w:p>
    <w:p w:rsidR="0006224D" w:rsidRDefault="0006224D">
      <w:pPr>
        <w:pStyle w:val="ConsPlusNormal"/>
        <w:ind w:firstLine="540"/>
        <w:jc w:val="both"/>
      </w:pPr>
    </w:p>
    <w:p w:rsidR="0006224D" w:rsidRDefault="0006224D">
      <w:pPr>
        <w:pStyle w:val="ConsPlusNormal"/>
        <w:ind w:firstLine="540"/>
        <w:jc w:val="both"/>
      </w:pPr>
    </w:p>
    <w:p w:rsidR="0006224D" w:rsidRDefault="0006224D">
      <w:pPr>
        <w:pStyle w:val="ConsPlusNormal"/>
        <w:ind w:firstLine="540"/>
        <w:jc w:val="both"/>
      </w:pPr>
    </w:p>
    <w:p w:rsidR="0006224D" w:rsidRDefault="0006224D">
      <w:pPr>
        <w:pStyle w:val="ConsPlusNormal"/>
        <w:jc w:val="right"/>
        <w:outlineLvl w:val="0"/>
      </w:pPr>
      <w:r>
        <w:t>Утвержден</w:t>
      </w:r>
    </w:p>
    <w:p w:rsidR="0006224D" w:rsidRDefault="0006224D">
      <w:pPr>
        <w:pStyle w:val="ConsPlusNormal"/>
        <w:jc w:val="right"/>
      </w:pPr>
      <w:r>
        <w:t>приказом Федеральной службы</w:t>
      </w:r>
    </w:p>
    <w:p w:rsidR="0006224D" w:rsidRDefault="0006224D">
      <w:pPr>
        <w:pStyle w:val="ConsPlusNormal"/>
        <w:jc w:val="right"/>
      </w:pPr>
      <w:r>
        <w:t>по экологическому, технологическому</w:t>
      </w:r>
    </w:p>
    <w:p w:rsidR="0006224D" w:rsidRDefault="0006224D">
      <w:pPr>
        <w:pStyle w:val="ConsPlusNormal"/>
        <w:jc w:val="right"/>
      </w:pPr>
      <w:r>
        <w:t>и атомному надзору</w:t>
      </w:r>
    </w:p>
    <w:p w:rsidR="0006224D" w:rsidRDefault="0006224D">
      <w:pPr>
        <w:pStyle w:val="ConsPlusNormal"/>
        <w:jc w:val="right"/>
      </w:pPr>
      <w:r>
        <w:t>от 22 ноября 2023 г. N 412</w:t>
      </w:r>
    </w:p>
    <w:p w:rsidR="0006224D" w:rsidRDefault="0006224D">
      <w:pPr>
        <w:pStyle w:val="ConsPlusNormal"/>
        <w:jc w:val="both"/>
      </w:pPr>
    </w:p>
    <w:p w:rsidR="0006224D" w:rsidRDefault="0006224D">
      <w:pPr>
        <w:pStyle w:val="ConsPlusTitle"/>
        <w:jc w:val="center"/>
      </w:pPr>
      <w:bookmarkStart w:id="0" w:name="P41"/>
      <w:bookmarkEnd w:id="0"/>
      <w:r>
        <w:t>ПЕРЕЧЕНЬ</w:t>
      </w:r>
    </w:p>
    <w:p w:rsidR="0006224D" w:rsidRDefault="0006224D">
      <w:pPr>
        <w:pStyle w:val="ConsPlusTitle"/>
        <w:jc w:val="center"/>
      </w:pPr>
      <w:r>
        <w:t>ДОЛЖНОСТЕЙ ФЕДЕРАЛЬНОЙ ГОСУДАРСТВЕННОЙ ГРАЖДАНСКОЙ СЛУЖБЫ</w:t>
      </w:r>
    </w:p>
    <w:p w:rsidR="0006224D" w:rsidRDefault="0006224D">
      <w:pPr>
        <w:pStyle w:val="ConsPlusTitle"/>
        <w:jc w:val="center"/>
      </w:pPr>
      <w:r>
        <w:t>ЦЕНТРАЛЬНОГО АППАРАТА И ТЕРРИТОРИАЛЬНЫХ ОРГАНОВ ФЕДЕРАЛЬНОЙ</w:t>
      </w:r>
    </w:p>
    <w:p w:rsidR="0006224D" w:rsidRDefault="0006224D">
      <w:pPr>
        <w:pStyle w:val="ConsPlusTitle"/>
        <w:jc w:val="center"/>
      </w:pPr>
      <w:r>
        <w:t>СЛУЖБЫ ПО ЭКОЛОГИЧЕСКОМУ, ТЕХНОЛОГИЧЕСКОМУ И АТОМНОМУ</w:t>
      </w:r>
    </w:p>
    <w:p w:rsidR="0006224D" w:rsidRDefault="0006224D">
      <w:pPr>
        <w:pStyle w:val="ConsPlusTitle"/>
        <w:jc w:val="center"/>
      </w:pPr>
      <w:r>
        <w:t>НАДЗОРУ, ПРИ ЗАМЕЩЕНИИ КОТОРЫХ ФЕДЕРАЛЬНЫЕ ГОСУДАРСТВЕННЫЕ</w:t>
      </w:r>
    </w:p>
    <w:p w:rsidR="0006224D" w:rsidRDefault="0006224D">
      <w:pPr>
        <w:pStyle w:val="ConsPlusTitle"/>
        <w:jc w:val="center"/>
      </w:pPr>
      <w:r>
        <w:t>ГРАЖДАНСКИЕ СЛУЖАЩИЕ ОБЯЗАНЫ ПРЕДСТАВЛЯТЬ СВЕДЕНИЯ О СВОИХ</w:t>
      </w:r>
    </w:p>
    <w:p w:rsidR="0006224D" w:rsidRDefault="0006224D">
      <w:pPr>
        <w:pStyle w:val="ConsPlusTitle"/>
        <w:jc w:val="center"/>
      </w:pPr>
      <w:r>
        <w:t>ДОХОДАХ, ОБ ИМУЩЕСТВЕ И ОБЯЗАТЕЛЬСТВАХ ИМУЩЕСТВЕННОГО</w:t>
      </w:r>
    </w:p>
    <w:p w:rsidR="0006224D" w:rsidRDefault="0006224D">
      <w:pPr>
        <w:pStyle w:val="ConsPlusTitle"/>
        <w:jc w:val="center"/>
      </w:pPr>
      <w:r>
        <w:t>ХАРАКТЕРА, А ТАКЖЕ СВЕДЕНИЯ О ДОХОДАХ, ОБ ИМУЩЕСТВЕ</w:t>
      </w:r>
    </w:p>
    <w:p w:rsidR="0006224D" w:rsidRDefault="0006224D">
      <w:pPr>
        <w:pStyle w:val="ConsPlusTitle"/>
        <w:jc w:val="center"/>
      </w:pPr>
      <w:r>
        <w:t>И ОБЯЗАТЕЛЬСТВАХ ИМУЩЕСТВЕННОГО ХАРАКТЕРА СВОИХ</w:t>
      </w:r>
    </w:p>
    <w:p w:rsidR="0006224D" w:rsidRDefault="0006224D">
      <w:pPr>
        <w:pStyle w:val="ConsPlusTitle"/>
        <w:jc w:val="center"/>
      </w:pPr>
      <w:r>
        <w:t>СУПРУГИ (СУПРУГА) И НЕСОВЕРШЕННОЛЕТНИХ ДЕТЕЙ</w:t>
      </w:r>
    </w:p>
    <w:p w:rsidR="0006224D" w:rsidRDefault="0006224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622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24D" w:rsidRDefault="0006224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24D" w:rsidRDefault="0006224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224D" w:rsidRDefault="0006224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6224D" w:rsidRDefault="0006224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Ростехнадзора от 28.11.2024 </w:t>
            </w:r>
            <w:hyperlink r:id="rId10">
              <w:r>
                <w:rPr>
                  <w:color w:val="0000FF"/>
                </w:rPr>
                <w:t>N 361</w:t>
              </w:r>
            </w:hyperlink>
            <w:r>
              <w:rPr>
                <w:color w:val="392C69"/>
              </w:rPr>
              <w:t>,</w:t>
            </w:r>
          </w:p>
          <w:p w:rsidR="0006224D" w:rsidRDefault="000622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17.11.2025 </w:t>
            </w:r>
            <w:hyperlink r:id="rId11">
              <w:r>
                <w:rPr>
                  <w:color w:val="0000FF"/>
                </w:rPr>
                <w:t>N 393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24D" w:rsidRDefault="0006224D">
            <w:pPr>
              <w:pStyle w:val="ConsPlusNormal"/>
            </w:pPr>
          </w:p>
        </w:tc>
      </w:tr>
    </w:tbl>
    <w:p w:rsidR="0006224D" w:rsidRDefault="0006224D">
      <w:pPr>
        <w:pStyle w:val="ConsPlusNormal"/>
        <w:jc w:val="both"/>
      </w:pPr>
    </w:p>
    <w:p w:rsidR="0006224D" w:rsidRDefault="0006224D">
      <w:pPr>
        <w:pStyle w:val="ConsPlusTitle"/>
        <w:ind w:firstLine="540"/>
        <w:jc w:val="both"/>
        <w:outlineLvl w:val="1"/>
      </w:pPr>
      <w:r>
        <w:t>1. Должности федеральной государственной гражданской службы в центральном аппарате Федеральной службы по экологическому, технологическому и атомному надзору: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руководитель Федеральной службы по экологическому, технологическому и атомному надзору;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статс-секретарь - заместитель руководителя;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заместитель руководителя;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помощник руководителя;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советник руководителя;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начальник управления;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заместитель начальника управления;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начальник отдела;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заместитель начальника отдела;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начальник отдела в управлении;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заместитель начальника отдела в управлении.</w:t>
      </w:r>
    </w:p>
    <w:p w:rsidR="0006224D" w:rsidRDefault="0006224D">
      <w:pPr>
        <w:pStyle w:val="ConsPlusNormal"/>
        <w:jc w:val="both"/>
      </w:pPr>
    </w:p>
    <w:p w:rsidR="0006224D" w:rsidRDefault="0006224D">
      <w:pPr>
        <w:pStyle w:val="ConsPlusTitle"/>
        <w:ind w:firstLine="540"/>
        <w:jc w:val="both"/>
        <w:outlineLvl w:val="1"/>
      </w:pPr>
      <w:r>
        <w:t>2. Отдельные должности федеральной государственной гражданской службы в структурных подразделениях центрального аппарата Федеральной службы по экологическому, технологическому и атомному надзору:</w:t>
      </w:r>
    </w:p>
    <w:p w:rsidR="0006224D" w:rsidRDefault="0006224D">
      <w:pPr>
        <w:pStyle w:val="ConsPlusNormal"/>
        <w:ind w:firstLine="540"/>
        <w:jc w:val="both"/>
      </w:pPr>
    </w:p>
    <w:p w:rsidR="0006224D" w:rsidRDefault="0006224D">
      <w:pPr>
        <w:pStyle w:val="ConsPlusTitle"/>
        <w:ind w:firstLine="540"/>
        <w:jc w:val="both"/>
        <w:outlineLvl w:val="2"/>
      </w:pPr>
      <w:r>
        <w:t>2.1. Управление информатизации: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2.1.1. Отдел сопровождения информационно-коммуникационных технологий: консультант.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2.1.2. Отдел развития ведомственных информационных ресурсов: консультант, главный специалист-эксперт, ведущий специалист-эксперт.</w:t>
      </w:r>
    </w:p>
    <w:p w:rsidR="0006224D" w:rsidRDefault="0006224D">
      <w:pPr>
        <w:pStyle w:val="ConsPlusNormal"/>
        <w:ind w:firstLine="540"/>
        <w:jc w:val="both"/>
      </w:pPr>
    </w:p>
    <w:p w:rsidR="0006224D" w:rsidRDefault="0006224D">
      <w:pPr>
        <w:pStyle w:val="ConsPlusTitle"/>
        <w:ind w:firstLine="540"/>
        <w:jc w:val="both"/>
        <w:outlineLvl w:val="2"/>
      </w:pPr>
      <w:r>
        <w:t>2.2. Организационно-аналитическое управление: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Контрольный отдел: главный специалист-эксперт.</w:t>
      </w:r>
    </w:p>
    <w:p w:rsidR="0006224D" w:rsidRDefault="0006224D">
      <w:pPr>
        <w:pStyle w:val="ConsPlusNormal"/>
        <w:ind w:firstLine="540"/>
        <w:jc w:val="both"/>
      </w:pPr>
    </w:p>
    <w:p w:rsidR="0006224D" w:rsidRDefault="0006224D">
      <w:pPr>
        <w:pStyle w:val="ConsPlusTitle"/>
        <w:ind w:firstLine="540"/>
        <w:jc w:val="both"/>
        <w:outlineLvl w:val="2"/>
      </w:pPr>
      <w:r>
        <w:t>2.3. Управление экономики, финансов и государственных программ: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2.3.1. Отдел координации деятельности подведомственных учреждений: ведущий консультант, главный специалист-эксперт.</w:t>
      </w:r>
    </w:p>
    <w:p w:rsidR="0006224D" w:rsidRDefault="0006224D">
      <w:pPr>
        <w:pStyle w:val="ConsPlusNormal"/>
        <w:jc w:val="both"/>
      </w:pPr>
      <w:r>
        <w:t xml:space="preserve">(пп. 2.3.1 в ред. </w:t>
      </w:r>
      <w:hyperlink r:id="rId12">
        <w:r>
          <w:rPr>
            <w:color w:val="0000FF"/>
          </w:rPr>
          <w:t>Приказа</w:t>
        </w:r>
      </w:hyperlink>
      <w:r>
        <w:t xml:space="preserve"> Ростехнадзора от 17.11.2025 N 393)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2.3.2. Отдел финансирования бюджетополучателей: советник, главный специалист-эксперт.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2.3.3. Отдел управленческого учета: советник, консультант, главный специалист-эксперт.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2.3.4. Отдел бюджетного планирования: советник, ведущий консультант, консультант, главный специалист-эксперт.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2.3.5. Отдел материального обеспечения центрального аппарата: советник, консультант, главный специалист-эксперт, специалист 1 разряда.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2.3.6. Отдел проведения государственных закупок: ведущий специалист-эксперт, специалист 1 разряда.</w:t>
      </w:r>
    </w:p>
    <w:p w:rsidR="0006224D" w:rsidRDefault="0006224D">
      <w:pPr>
        <w:pStyle w:val="ConsPlusNormal"/>
        <w:jc w:val="both"/>
      </w:pPr>
      <w:r>
        <w:t xml:space="preserve">(пп. 2.3 в ред. </w:t>
      </w:r>
      <w:hyperlink r:id="rId13">
        <w:r>
          <w:rPr>
            <w:color w:val="0000FF"/>
          </w:rPr>
          <w:t>Приказа</w:t>
        </w:r>
      </w:hyperlink>
      <w:r>
        <w:t xml:space="preserve"> Ростехнадзора от 28.11.2024 N 361)</w:t>
      </w:r>
    </w:p>
    <w:p w:rsidR="0006224D" w:rsidRDefault="0006224D">
      <w:pPr>
        <w:pStyle w:val="ConsPlusNormal"/>
        <w:ind w:firstLine="540"/>
        <w:jc w:val="both"/>
      </w:pPr>
    </w:p>
    <w:p w:rsidR="0006224D" w:rsidRDefault="0006224D">
      <w:pPr>
        <w:pStyle w:val="ConsPlusTitle"/>
        <w:ind w:firstLine="540"/>
        <w:jc w:val="both"/>
        <w:outlineLvl w:val="2"/>
      </w:pPr>
      <w:r>
        <w:t>2.4. Управление государственной службы и кадров: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Отдел по профилактике коррупционных и иных правонарушений: советник, ведущий консультант, консультант, главный специалист-эксперт, ведущий специалист-эксперт.</w:t>
      </w:r>
    </w:p>
    <w:p w:rsidR="0006224D" w:rsidRDefault="0006224D">
      <w:pPr>
        <w:pStyle w:val="ConsPlusNormal"/>
        <w:ind w:firstLine="540"/>
        <w:jc w:val="both"/>
      </w:pPr>
    </w:p>
    <w:p w:rsidR="0006224D" w:rsidRDefault="0006224D">
      <w:pPr>
        <w:pStyle w:val="ConsPlusTitle"/>
        <w:ind w:firstLine="540"/>
        <w:jc w:val="both"/>
        <w:outlineLvl w:val="2"/>
      </w:pPr>
      <w:r>
        <w:t>2.5. Управление по регулированию безопасности атомных станций и исследовательских ядерных установок: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2.5.1. Отдел оценок и лицензирования атомных станций: советник, ведущий специалист-эксперт.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2.5.2. Отдел оценок и лицензирования новых блоков атомных станций: советник, консультант, ведущий специалист-эксперт.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2.5.3. Отдел инспекций атомных станций: советник, ведущий специалист-эксперт.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2.5.4. Отдел государственного строительного надзора на объектах использования атомной энергии: советник, главный специалист-эксперт, ведущий специалист-эксперт.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2.5.5. Отдел по надзору за проектированием, конструированием и изготовлением оборудования: советник, консультант, главный специалист-эксперт.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2.5.6. Отдел по надзору за системами управления, контроля и надежного электроснабжения: главный специалист-эксперт.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lastRenderedPageBreak/>
        <w:t>2.5.7. Отдел оценок и лицензирования исследовательских ядерных установок: главный специалист-эксперт.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2.5.8. Отдел инспекций исследовательских ядерных установок: советник, главный специалист-эксперт.</w:t>
      </w:r>
    </w:p>
    <w:p w:rsidR="0006224D" w:rsidRDefault="0006224D">
      <w:pPr>
        <w:pStyle w:val="ConsPlusNormal"/>
        <w:ind w:firstLine="540"/>
        <w:jc w:val="both"/>
      </w:pPr>
    </w:p>
    <w:p w:rsidR="0006224D" w:rsidRDefault="0006224D">
      <w:pPr>
        <w:pStyle w:val="ConsPlusTitle"/>
        <w:ind w:firstLine="540"/>
        <w:jc w:val="both"/>
        <w:outlineLvl w:val="2"/>
      </w:pPr>
      <w:r>
        <w:t>2.6. Управление по регулированию безопасности объектов ядерного топливного цикла, ядерных энергетических установок судов и радиационно опасных объектов: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2.6.1. Отдел оценок, лицензирования и инспекций промышленных ядерных реакторов и объектов по обращению с отработавшим ядерным топливом: советник, главный специалист-эксперт, ведущий специалист-эксперт.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2.6.2. Отдел оценок, лицензирования и инспекций объектов ядерного топливного цикла: советник, главный специалист-эксперт, ведущий специалист-эксперт.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2.6.3. Отдел оценок, лицензирования и инспекций транспортирования ядерных материалов, радиоактивных веществ и радиоактивных отходов: советник, главный специалист-эксперт, ведущий специалист-эксперт.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2.6.4. Отдел оценок, лицензирования и инспекций ядерных энергетических установок судов: советник, главный специалист-эксперт.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2.6.5. Отдел оценок, лицензирования и инспекций радиационно опасных объектов: советник, главный специалист-эксперт, ведущий специалист-эксперт.</w:t>
      </w:r>
    </w:p>
    <w:p w:rsidR="0006224D" w:rsidRDefault="0006224D">
      <w:pPr>
        <w:pStyle w:val="ConsPlusNormal"/>
        <w:ind w:firstLine="540"/>
        <w:jc w:val="both"/>
      </w:pPr>
    </w:p>
    <w:p w:rsidR="0006224D" w:rsidRDefault="0006224D">
      <w:pPr>
        <w:pStyle w:val="ConsPlusTitle"/>
        <w:ind w:firstLine="540"/>
        <w:jc w:val="both"/>
        <w:outlineLvl w:val="2"/>
      </w:pPr>
      <w:r>
        <w:t>2.7. Управление горного надзора: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2.7.1. Отдел по надзору за объектами ведения горных работ подземным способом: советник, главный специалист-эксперт, ведущий специалист-эксперт.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2.7.2. Отдел по надзору за объектами ведения горных работ открытым способом и обогащения полезных ископаемых: советник, главный специалист-эксперт.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2.7.3. Отдел по надзору за металлургическими объектами: советник, ведущий консультант, главный специалист-эксперт.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2.7.4. Отдел по надзору за взрывными работами: советник, консультант, главный специалист-эксперт.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2.7.5. Отдел организации надзорных мероприятий: консультант, главный специалист-эксперт.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2.7.6. Отдел маркшейдерского контроля и безопасного недропользования: советник, главный специалист-эксперт.</w:t>
      </w:r>
    </w:p>
    <w:p w:rsidR="0006224D" w:rsidRDefault="0006224D">
      <w:pPr>
        <w:pStyle w:val="ConsPlusNormal"/>
        <w:ind w:firstLine="540"/>
        <w:jc w:val="both"/>
      </w:pPr>
    </w:p>
    <w:p w:rsidR="0006224D" w:rsidRDefault="0006224D">
      <w:pPr>
        <w:pStyle w:val="ConsPlusTitle"/>
        <w:ind w:firstLine="540"/>
        <w:jc w:val="both"/>
        <w:outlineLvl w:val="2"/>
      </w:pPr>
      <w:r>
        <w:t>2.8. Управление общепромышленного надзора: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2.8.1. Отдел по надзору за предприятиями химического комплекса и транспортированием опасных веществ: советник, консультант, главный специалист-эксперт.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2.8.2. Отдел по надзору за взрывопожароопасными объектами хранения и переработки растительного сырья: консультант, главный специалист-эксперт, ведущий специалист-эксперт.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2.8.3. Отдел по надзору за предприятиями оборонно-промышленного комплекса: главный специалист-эксперт, ведущий специалист-эксперт.</w:t>
      </w:r>
    </w:p>
    <w:p w:rsidR="0006224D" w:rsidRDefault="0006224D">
      <w:pPr>
        <w:pStyle w:val="ConsPlusNormal"/>
        <w:ind w:firstLine="540"/>
        <w:jc w:val="both"/>
      </w:pPr>
    </w:p>
    <w:p w:rsidR="0006224D" w:rsidRDefault="0006224D">
      <w:pPr>
        <w:pStyle w:val="ConsPlusTitle"/>
        <w:ind w:firstLine="540"/>
        <w:jc w:val="both"/>
        <w:outlineLvl w:val="2"/>
      </w:pPr>
      <w:r>
        <w:lastRenderedPageBreak/>
        <w:t>2.9. Управление государственного строительного надзора: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2.9.1. Отдел надзора за саморегулируемыми организациями: советник, главный специалист-эксперт.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2.9.2. Отдел государственного строительного надзора: ведущий консультант, главный государственный инспектор, ведущий специалист-эксперт.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2.9.3. Отдел котлонадзора: советник, консультант, главный государственный инспектор, главный специалист-эксперт.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2.9.4. Отдел организации надзорных мероприятий: советник, ведущий консультант, главный специалист-эксперт.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2.9.5. Отдел надзора за подъемными сооружениями: консультант, главный специалист-эксперт.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2.9.6. Отдел мониторинга и контроля при реализации инфраструктурных проектов: главный государственный инспектор.</w:t>
      </w:r>
    </w:p>
    <w:p w:rsidR="0006224D" w:rsidRDefault="0006224D">
      <w:pPr>
        <w:pStyle w:val="ConsPlusNormal"/>
        <w:ind w:firstLine="540"/>
        <w:jc w:val="both"/>
      </w:pPr>
    </w:p>
    <w:p w:rsidR="0006224D" w:rsidRDefault="0006224D">
      <w:pPr>
        <w:pStyle w:val="ConsPlusTitle"/>
        <w:ind w:firstLine="540"/>
        <w:jc w:val="both"/>
        <w:outlineLvl w:val="2"/>
      </w:pPr>
      <w:r>
        <w:t>2.10. Управление государственного энергетического надзора: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2.10.1. Отдел по надзору за тепловыми электростанциями, теплогенерирующими установками и сетями: советник, ведущий консультант, главный государственный инспектор, старший государственный инспектор.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2.10.2. Отдел по надзору за гидроэлектростанциями и гидротехническими сооружениями: советник, ведущий консультант, главный специалист-эксперт, старший государственный инспектор.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2.10.3. Отдел по надзору за электрическими сетями: главный государственный инспектор, старший государственный инспектор.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2.10.4. Отдел организации надзорных мероприятий: советник, ведущий консультант, главный специалист-эксперт, ведущий специалист-эксперт.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2.10.5. Отдел по надзору за энергоустановками потребителей и энергосбережением: советник, ведущий консультант, главный государственный инспектор, старший государственный инспектор.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2.10.6. Отдел по нормативно-правовому регулированию в сфере энергетической безопасности и безопасности гидротехнических сооружений: советник, консультант.</w:t>
      </w:r>
    </w:p>
    <w:p w:rsidR="0006224D" w:rsidRDefault="0006224D">
      <w:pPr>
        <w:pStyle w:val="ConsPlusNormal"/>
        <w:ind w:firstLine="540"/>
        <w:jc w:val="both"/>
      </w:pPr>
    </w:p>
    <w:p w:rsidR="0006224D" w:rsidRDefault="0006224D">
      <w:pPr>
        <w:pStyle w:val="ConsPlusTitle"/>
        <w:ind w:firstLine="540"/>
        <w:jc w:val="both"/>
        <w:outlineLvl w:val="2"/>
      </w:pPr>
      <w:r>
        <w:t>2.11. Правовое управление: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2.11.1. Отдел судебно-претензионной работы: советник, консультант, главный специалист-эксперт, ведущий специалист-эксперт.</w:t>
      </w:r>
    </w:p>
    <w:p w:rsidR="0006224D" w:rsidRDefault="0006224D">
      <w:pPr>
        <w:pStyle w:val="ConsPlusNormal"/>
        <w:jc w:val="both"/>
      </w:pPr>
      <w:r>
        <w:t xml:space="preserve">(пп. 2.11.1 в ред. </w:t>
      </w:r>
      <w:hyperlink r:id="rId14">
        <w:r>
          <w:rPr>
            <w:color w:val="0000FF"/>
          </w:rPr>
          <w:t>Приказа</w:t>
        </w:r>
      </w:hyperlink>
      <w:r>
        <w:t xml:space="preserve"> Ростехнадзора от 17.11.2025 N 393)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2.11.2. Отдел организации лицензионной деятельности: советник, консультант, главный специалист-эксперт, ведущий специалист-эксперт.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2.11.3. Отдел обеспечения оказания государственных услуг: советник, консультант, главный специалист-эксперт, ведущий специалист 3 разряда.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2.11.4. Отдел правового сопровождения контрольно-надзорной деятельности: советник, консультант, главный специалист-эксперт, ведущий специалист-эксперт.</w:t>
      </w:r>
    </w:p>
    <w:p w:rsidR="0006224D" w:rsidRDefault="0006224D">
      <w:pPr>
        <w:pStyle w:val="ConsPlusNormal"/>
        <w:jc w:val="both"/>
      </w:pPr>
      <w:r>
        <w:t xml:space="preserve">(пп. 2.11.4 в ред. </w:t>
      </w:r>
      <w:hyperlink r:id="rId15">
        <w:r>
          <w:rPr>
            <w:color w:val="0000FF"/>
          </w:rPr>
          <w:t>Приказа</w:t>
        </w:r>
      </w:hyperlink>
      <w:r>
        <w:t xml:space="preserve"> Ростехнадзора от 17.11.2025 N 393)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lastRenderedPageBreak/>
        <w:t>2.11.5. Отдел организации работ по подтверждению компетентности: ведущий консультант, консультант, главный специалист-эксперт, ведущий специалист-эксперт.</w:t>
      </w:r>
    </w:p>
    <w:p w:rsidR="0006224D" w:rsidRDefault="0006224D">
      <w:pPr>
        <w:pStyle w:val="ConsPlusNormal"/>
        <w:ind w:firstLine="540"/>
        <w:jc w:val="both"/>
      </w:pPr>
    </w:p>
    <w:p w:rsidR="0006224D" w:rsidRDefault="0006224D">
      <w:pPr>
        <w:pStyle w:val="ConsPlusTitle"/>
        <w:ind w:firstLine="540"/>
        <w:jc w:val="both"/>
        <w:outlineLvl w:val="2"/>
      </w:pPr>
      <w:r>
        <w:t>2.12. Управление по надзору в угольной промышленности: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2.12.1. Отдел по надзору за подземной угледобычей: ведущий консультант, консультант.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2.12.2. Отдел по надзору за открытой угледобычей и обогащению углей: консультант, главный специалист-эксперт, ведущий специалист-эксперт.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2.12.3. Отдел по надзору за аэрологической и геодинамической безопасностью: главный специалист-эксперт, ведущий специалист-эксперт.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2.12.4. Отдел организации надзорных мероприятий: консультант, ведущий специалист-эксперт.</w:t>
      </w:r>
    </w:p>
    <w:p w:rsidR="0006224D" w:rsidRDefault="0006224D">
      <w:pPr>
        <w:pStyle w:val="ConsPlusNormal"/>
        <w:ind w:firstLine="540"/>
        <w:jc w:val="both"/>
      </w:pPr>
    </w:p>
    <w:p w:rsidR="0006224D" w:rsidRDefault="0006224D">
      <w:pPr>
        <w:pStyle w:val="ConsPlusTitle"/>
        <w:ind w:firstLine="540"/>
        <w:jc w:val="both"/>
        <w:outlineLvl w:val="2"/>
      </w:pPr>
      <w:r>
        <w:t>2.13. Управление по надзору за объектами нефтегазового комплекса: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2.13.1. Отдел по надзору в нефтегазодобывающей промышленности: советник, консультант, главный специалист-эксперт, ведущий специалист-эксперт.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2.13.2. Отдел по надзору за объектами нефтехимической, нефтегазоперерабатывающей промышленности и объектами нефтепродуктообеспечения: советник, ведущий консультант, главный специалист-эксперт, ведущий специалист-эксперт.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2.13.3. Отдел по надзору за объектами трубопроводного транспорта: советник, консультант, главный специалист-эксперт, ведущий специалист-эксперт.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2.13.4. Отдел организации надзорных мероприятий: советник, консультант, ведущий специалист-эксперт.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2.13.5. Отдел по надзору за объектами газораспределения и газопотребления: советник, консультант, главный специалист-эксперт.</w:t>
      </w:r>
    </w:p>
    <w:p w:rsidR="0006224D" w:rsidRDefault="0006224D">
      <w:pPr>
        <w:pStyle w:val="ConsPlusNormal"/>
        <w:ind w:firstLine="540"/>
        <w:jc w:val="both"/>
      </w:pPr>
    </w:p>
    <w:p w:rsidR="0006224D" w:rsidRDefault="0006224D">
      <w:pPr>
        <w:pStyle w:val="ConsPlusTitle"/>
        <w:ind w:firstLine="540"/>
        <w:jc w:val="both"/>
        <w:outlineLvl w:val="2"/>
      </w:pPr>
      <w:r>
        <w:t>2.14. Управление специальной безопасности: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2.14.1. Отдел по регулированию физической защиты ядерных материалов, ядерных установок и пунктов хранения ядерных материалов: советник, главный специалист-эксперт, ведущий специалист-эксперт.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2.14.2. Отдел по надзору за обеспечением физической защиты на радиационно опасных объектах и за состоянием антитеррористической защищенности объектов использования атомной энергии: советник, ведущий специалист-эксперт.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2.14.3. Отдел по надзору за системами государственного учета и контроля ядерных материалов и радиоактивных веществ: советник, главный специалист-эксперт.</w:t>
      </w:r>
    </w:p>
    <w:p w:rsidR="0006224D" w:rsidRDefault="0006224D">
      <w:pPr>
        <w:pStyle w:val="ConsPlusNormal"/>
        <w:jc w:val="both"/>
      </w:pPr>
    </w:p>
    <w:p w:rsidR="0006224D" w:rsidRDefault="0006224D">
      <w:pPr>
        <w:pStyle w:val="ConsPlusTitle"/>
        <w:ind w:firstLine="540"/>
        <w:jc w:val="both"/>
        <w:outlineLvl w:val="1"/>
      </w:pPr>
      <w:r>
        <w:t>3. Иные должности федеральной государственной гражданской службы в структурных подразделениях центрального аппарата Федеральной службы по экологическому, технологическому и атомному надзору, исполнение должностных обязанностей по которым предусматривает участие в качестве члена в составе постоянно действующих комиссий: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 xml:space="preserve">по включению жилых помещений жилищного фонда Российской Федерации, закрепленных за Федеральной службой по экологическому, технологическому и атомному надзору и территориальными органами Федеральной службы по экологическому, технологическому и атомному надзору на праве оперативного управления, в специализированный жилищный фонд с </w:t>
      </w:r>
      <w:r>
        <w:lastRenderedPageBreak/>
        <w:t>отнесением к служебным жилым помещениям, а также исключению жилых помещений из специализированного жилого фонда;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по поступлению и выбытию активов в центральном аппарате Федеральной службы по экологическому, технологическому и атомному надзору;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по рассмотрению вопросов предоставления федеральным государственным гражданским служащим единовременной субсидии на приобретение жилого помещения;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по осуществлению закупок товаров, работ, услуг для нужд центрального аппарата Федеральной службы по экологическому, технологическому и атомному надзору;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по осуществлению закупок научно-исследовательских, опытно-конструкторских и технологических работ для нужд центрального аппарата Федеральной службы по экологическому, технологическому и атомному надзору;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по осуществлению закупок в сфере информационно-коммуникационных технологий для нужд центрального аппарата Федеральной службы по экологическому, технологическому и атомному надзору;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по согласованию списания федерального недвижимого имущества (включая объекты незавершенного строительства), закрепленного за территориальными органами Федеральной службы по экологическому, технологическому и атомному надзору на праве оперативного управления;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по согласованию списания федерального движимого имущества, закрепленного за территориальными органами Федеральной службы по экологическому, технологическому и атомному надзору на праве оперативного управления.</w:t>
      </w:r>
    </w:p>
    <w:p w:rsidR="0006224D" w:rsidRDefault="0006224D">
      <w:pPr>
        <w:pStyle w:val="ConsPlusNormal"/>
        <w:jc w:val="both"/>
      </w:pPr>
    </w:p>
    <w:p w:rsidR="0006224D" w:rsidRDefault="0006224D">
      <w:pPr>
        <w:pStyle w:val="ConsPlusTitle"/>
        <w:ind w:firstLine="540"/>
        <w:jc w:val="both"/>
        <w:outlineLvl w:val="1"/>
      </w:pPr>
      <w:r>
        <w:t>4. Должности федеральной государственной гражданской службы в территориальных органах Федеральной службы по экологическому, технологическому и атомному надзору: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руководитель территориального органа;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заместитель руководителя;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начальник отдела;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заместитель начальника отдела;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помощник руководителя территориального органа;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главный государственный инспектор;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старший государственный инспектор;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государственный инспектор.</w:t>
      </w:r>
    </w:p>
    <w:p w:rsidR="0006224D" w:rsidRDefault="0006224D">
      <w:pPr>
        <w:pStyle w:val="ConsPlusNormal"/>
        <w:ind w:firstLine="540"/>
        <w:jc w:val="both"/>
      </w:pPr>
    </w:p>
    <w:p w:rsidR="0006224D" w:rsidRDefault="0006224D">
      <w:pPr>
        <w:pStyle w:val="ConsPlusTitle"/>
        <w:ind w:firstLine="540"/>
        <w:jc w:val="both"/>
        <w:outlineLvl w:val="1"/>
      </w:pPr>
      <w:r>
        <w:t>5. Иные должности федеральной государственной гражданской службы в территориальных органах Федеральной службы по экологическому, технологическому и атомному надзору, исполнение должностных обязанностей по которым предусматривает: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предоставление государственных услуг гражданам и организациям;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осуществление контрольных и надзорных мероприятий;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управление государственным имуществом;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lastRenderedPageBreak/>
        <w:t>размещение заказов на поставки товаров, в том числе в сфере информационно-коммуникационных технологий, выполнение работ, оказание услуг и проведение экспертизы поставленного товара, результатов выполненной работы, оказанной услуги, в том числе в сфере информационно-коммуникационных технологий;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хранение и распределение материально-технических ресурсов;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представление в судебных органах прав и законных интересов Российской Федерации;</w:t>
      </w:r>
    </w:p>
    <w:p w:rsidR="0006224D" w:rsidRDefault="0006224D">
      <w:pPr>
        <w:pStyle w:val="ConsPlusNormal"/>
        <w:spacing w:before="220"/>
        <w:ind w:firstLine="540"/>
        <w:jc w:val="both"/>
      </w:pPr>
      <w:r>
        <w:t>осуществление функций по профилактике коррупционных и иных правонарушений.</w:t>
      </w:r>
    </w:p>
    <w:p w:rsidR="0006224D" w:rsidRDefault="0006224D">
      <w:pPr>
        <w:pStyle w:val="ConsPlusNormal"/>
        <w:jc w:val="both"/>
      </w:pPr>
    </w:p>
    <w:p w:rsidR="0006224D" w:rsidRDefault="0006224D">
      <w:pPr>
        <w:pStyle w:val="ConsPlusNormal"/>
        <w:jc w:val="both"/>
      </w:pPr>
    </w:p>
    <w:p w:rsidR="0006224D" w:rsidRDefault="0006224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29CA" w:rsidRDefault="009429CA">
      <w:bookmarkStart w:id="1" w:name="_GoBack"/>
      <w:bookmarkEnd w:id="1"/>
    </w:p>
    <w:sectPr w:rsidR="009429CA" w:rsidSect="00DF3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4D"/>
    <w:rsid w:val="0006224D"/>
    <w:rsid w:val="00154D3A"/>
    <w:rsid w:val="001734B1"/>
    <w:rsid w:val="00741ED0"/>
    <w:rsid w:val="008E3244"/>
    <w:rsid w:val="0094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68271-CB26-4420-897F-07CE114B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2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22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22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822&amp;dst=100009" TargetMode="External"/><Relationship Id="rId13" Type="http://schemas.openxmlformats.org/officeDocument/2006/relationships/hyperlink" Target="https://login.consultant.ru/link/?req=doc&amp;base=LAW&amp;n=494303&amp;dst=1000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306&amp;dst=100133" TargetMode="External"/><Relationship Id="rId12" Type="http://schemas.openxmlformats.org/officeDocument/2006/relationships/hyperlink" Target="https://login.consultant.ru/link/?req=doc&amp;base=LAW&amp;n=521968&amp;dst=10001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1968&amp;dst=100006" TargetMode="External"/><Relationship Id="rId11" Type="http://schemas.openxmlformats.org/officeDocument/2006/relationships/hyperlink" Target="https://login.consultant.ru/link/?req=doc&amp;base=LAW&amp;n=521968&amp;dst=100006" TargetMode="External"/><Relationship Id="rId5" Type="http://schemas.openxmlformats.org/officeDocument/2006/relationships/hyperlink" Target="https://login.consultant.ru/link/?req=doc&amp;base=LAW&amp;n=494303&amp;dst=100006" TargetMode="External"/><Relationship Id="rId15" Type="http://schemas.openxmlformats.org/officeDocument/2006/relationships/hyperlink" Target="https://login.consultant.ru/link/?req=doc&amp;base=LAW&amp;n=521968&amp;dst=100015" TargetMode="External"/><Relationship Id="rId10" Type="http://schemas.openxmlformats.org/officeDocument/2006/relationships/hyperlink" Target="https://login.consultant.ru/link/?req=doc&amp;base=LAW&amp;n=494303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36246" TargetMode="External"/><Relationship Id="rId14" Type="http://schemas.openxmlformats.org/officeDocument/2006/relationships/hyperlink" Target="https://login.consultant.ru/link/?req=doc&amp;base=LAW&amp;n=521968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2642</Words>
  <Characters>15063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Мерекина Лада Александровна</dc:creator>
  <cp:keywords/>
  <dc:description/>
  <cp:lastModifiedBy>Мерекина Лада Александровна</cp:lastModifiedBy>
  <cp:revision>1</cp:revision>
  <dcterms:created xsi:type="dcterms:W3CDTF">2026-05-06T11:29:00Z</dcterms:created>
  <dcterms:modified xsi:type="dcterms:W3CDTF">2026-05-06T11:39:00Z</dcterms:modified>
</cp:coreProperties>
</file>